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B7" w:rsidRPr="002729B7" w:rsidRDefault="005A1628" w:rsidP="002729B7">
      <w:pPr>
        <w:shd w:val="clear" w:color="auto" w:fill="FFFFFF"/>
        <w:spacing w:before="100" w:beforeAutospacing="1" w:after="100" w:afterAutospacing="1" w:line="240" w:lineRule="auto"/>
        <w:ind w:firstLine="53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</w:t>
      </w:r>
      <w:r w:rsidR="002729B7" w:rsidRPr="002729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орядок і спосіб погашення простроченої заборгованості у договорах про споживчий кредит про надання коштів у позику, в тому числі і на умовах фінансового кредиту:</w:t>
      </w:r>
      <w:bookmarkStart w:id="0" w:name="_GoBack"/>
      <w:bookmarkEnd w:id="0"/>
    </w:p>
    <w:p w:rsidR="00406A20" w:rsidRPr="00D438F0" w:rsidRDefault="00406A20" w:rsidP="00D438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438F0">
        <w:rPr>
          <w:rFonts w:ascii="Times New Roman" w:hAnsi="Times New Roman" w:cs="Times New Roman"/>
          <w:sz w:val="28"/>
          <w:szCs w:val="28"/>
        </w:rPr>
        <w:t>У разі порушення строків сплати, передбачених Графіком платежів, сума процентів за користування кредитом, яка підлягає сплаті, змінюється в залежності від суми залишку кредиту та строку користування кредитом без внесення змін до Графіку платежів.</w:t>
      </w:r>
    </w:p>
    <w:p w:rsidR="002729B7" w:rsidRPr="00D438F0" w:rsidRDefault="002729B7" w:rsidP="00D438F0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43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разі недостатності суми здійсненого платежу для виконання зобов'язання за цим Договором про споживчий кредит у повному обсязі ця сума погашає вимоги кредитної спілки як </w:t>
      </w:r>
      <w:proofErr w:type="spellStart"/>
      <w:r w:rsidRPr="00D43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кредитодавця</w:t>
      </w:r>
      <w:proofErr w:type="spellEnd"/>
      <w:r w:rsidRPr="00D43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такій черговості:</w:t>
      </w:r>
    </w:p>
    <w:p w:rsidR="002729B7" w:rsidRPr="00D438F0" w:rsidRDefault="002729B7" w:rsidP="00D438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38F0">
        <w:rPr>
          <w:rFonts w:ascii="Times New Roman" w:hAnsi="Times New Roman" w:cs="Times New Roman"/>
          <w:sz w:val="28"/>
          <w:szCs w:val="28"/>
          <w:lang w:eastAsia="uk-UA"/>
        </w:rPr>
        <w:tab/>
        <w:t>1) у першу чергу сплачуються прострочена до повернення сума кредиту та прострочені проценти за користування кредитом;</w:t>
      </w:r>
    </w:p>
    <w:p w:rsidR="002729B7" w:rsidRPr="00D438F0" w:rsidRDefault="002729B7" w:rsidP="00D438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38F0">
        <w:rPr>
          <w:rFonts w:ascii="Times New Roman" w:hAnsi="Times New Roman" w:cs="Times New Roman"/>
          <w:sz w:val="28"/>
          <w:szCs w:val="28"/>
          <w:lang w:eastAsia="uk-UA"/>
        </w:rPr>
        <w:tab/>
        <w:t>2) у другу чергу сплачуються сума кредиту та проценти за користування кредитом;</w:t>
      </w:r>
    </w:p>
    <w:p w:rsidR="002729B7" w:rsidRPr="00D438F0" w:rsidRDefault="002729B7" w:rsidP="00D438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38F0">
        <w:rPr>
          <w:rFonts w:ascii="Times New Roman" w:hAnsi="Times New Roman" w:cs="Times New Roman"/>
          <w:sz w:val="28"/>
          <w:szCs w:val="28"/>
          <w:lang w:eastAsia="uk-UA"/>
        </w:rPr>
        <w:tab/>
        <w:t>3) у третю чергу сплачуються неустойка та інші платежі відповідно до такого договору.</w:t>
      </w:r>
    </w:p>
    <w:p w:rsidR="00406A20" w:rsidRPr="00D438F0" w:rsidRDefault="00406A20" w:rsidP="00D438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38F0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D438F0">
        <w:rPr>
          <w:rFonts w:ascii="Times New Roman" w:hAnsi="Times New Roman" w:cs="Times New Roman"/>
          <w:sz w:val="28"/>
          <w:szCs w:val="28"/>
        </w:rPr>
        <w:t xml:space="preserve">У випадку порушення Позичальником встановленого п. 3.1., 6.1.7., 6.7. або 10.2.  Договору строку погашення одержаного кредиту Позичальник надалі сплачує проценти за неправомірне користування кредитом, виходячи з процентної ставки у розмірі  </w:t>
      </w:r>
      <w:r w:rsidRPr="00D438F0">
        <w:rPr>
          <w:rFonts w:ascii="Times New Roman" w:hAnsi="Times New Roman" w:cs="Times New Roman"/>
          <w:b/>
          <w:sz w:val="28"/>
          <w:szCs w:val="28"/>
        </w:rPr>
        <w:t>36</w:t>
      </w:r>
      <w:r w:rsidRPr="00D438F0">
        <w:rPr>
          <w:rFonts w:ascii="Times New Roman" w:hAnsi="Times New Roman" w:cs="Times New Roman"/>
          <w:sz w:val="28"/>
          <w:szCs w:val="28"/>
        </w:rPr>
        <w:t xml:space="preserve"> % річних, порядок нарахування та сплати яких встановлюється згідно з пунктами 4.2, 4.6 Договору.</w:t>
      </w:r>
    </w:p>
    <w:p w:rsidR="00406A20" w:rsidRPr="00D438F0" w:rsidRDefault="00406A20" w:rsidP="00D438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8F0">
        <w:rPr>
          <w:rFonts w:ascii="Times New Roman" w:eastAsia="Times New Roman" w:hAnsi="Times New Roman" w:cs="Times New Roman"/>
          <w:sz w:val="28"/>
          <w:szCs w:val="28"/>
        </w:rPr>
        <w:tab/>
        <w:t>Проценти за  неправомірне користування  кредитом нараховуються  починаючи  з  наступного  дня після настання строку, передбаченого п. 3.1., 6.1.7., 6.7. або 10.2. Договору, та по день повного погашення кредиту на суму щоденного залишку заборгованості за кредитом.</w:t>
      </w:r>
    </w:p>
    <w:p w:rsidR="00406A20" w:rsidRPr="00D438F0" w:rsidRDefault="00406A20" w:rsidP="00D438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Позичальник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проводить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погашення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кредиту та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проценті</w:t>
      </w:r>
      <w:proofErr w:type="gram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кредитом</w:t>
      </w:r>
      <w:proofErr w:type="gram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перерахування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поточний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Кредитодавця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визначений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розділом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</w:t>
      </w:r>
      <w:r w:rsidRPr="00D43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8F0">
        <w:rPr>
          <w:rFonts w:ascii="Times New Roman" w:eastAsia="Times New Roman" w:hAnsi="Times New Roman" w:cs="Times New Roman"/>
          <w:sz w:val="28"/>
          <w:szCs w:val="28"/>
          <w:lang w:val="ru-RU"/>
        </w:rPr>
        <w:t>Договору</w:t>
      </w:r>
      <w:r w:rsidRPr="00D438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3E24" w:rsidRPr="00D438F0" w:rsidRDefault="00993E24" w:rsidP="00D438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38F0">
        <w:rPr>
          <w:rFonts w:ascii="Times New Roman" w:hAnsi="Times New Roman" w:cs="Times New Roman"/>
          <w:sz w:val="28"/>
          <w:szCs w:val="28"/>
        </w:rPr>
        <w:tab/>
        <w:t xml:space="preserve">Позичальник, який порушив своє зобов'язання щодо повернення кредиту та процентів за ним, має відшкодувати Кредитодавцю завдані цим збитки відповідно до чинного законодавства України. </w:t>
      </w:r>
    </w:p>
    <w:p w:rsidR="00993E24" w:rsidRPr="00D438F0" w:rsidRDefault="00993E24" w:rsidP="00D438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8F0">
        <w:rPr>
          <w:rFonts w:ascii="Times New Roman" w:eastAsia="Times New Roman" w:hAnsi="Times New Roman" w:cs="Times New Roman"/>
          <w:sz w:val="28"/>
          <w:szCs w:val="28"/>
        </w:rPr>
        <w:tab/>
        <w:t xml:space="preserve">За прострочення Позичальником строків сплати кредиту, процентів за користування кредитом, передбачених Графіком платежів та/або п. 3.1., 6.1.7., 6.7. або 10.2. Договору, Позичальник сплачує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</w:rPr>
        <w:t>Кредитодавцю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</w:rPr>
        <w:t xml:space="preserve"> штраф у розмірі 50 відсотків від суми простроченої заборгованості.</w:t>
      </w:r>
    </w:p>
    <w:p w:rsidR="00993E24" w:rsidRPr="00D438F0" w:rsidRDefault="00993E24" w:rsidP="00D438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8F0">
        <w:rPr>
          <w:rFonts w:ascii="Times New Roman" w:eastAsia="Times New Roman" w:hAnsi="Times New Roman" w:cs="Times New Roman"/>
          <w:sz w:val="28"/>
          <w:szCs w:val="28"/>
        </w:rPr>
        <w:tab/>
        <w:t xml:space="preserve">Позичальник, який не виконав свої зобов'язання передбачені п. 3.5, 5.3., 5.6., 6.1. цього Договору, за виключенням обов’язків встановлених </w:t>
      </w:r>
      <w:proofErr w:type="spellStart"/>
      <w:r w:rsidRPr="00D438F0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D438F0">
        <w:rPr>
          <w:rFonts w:ascii="Times New Roman" w:eastAsia="Times New Roman" w:hAnsi="Times New Roman" w:cs="Times New Roman"/>
          <w:sz w:val="28"/>
          <w:szCs w:val="28"/>
        </w:rPr>
        <w:t xml:space="preserve">. 6.1.3. цього Договору,   має сплатити штрафні санкції у розмірі 25 відсотків від   суми кредиту, одержаної Позичальником за цим Договором. </w:t>
      </w:r>
    </w:p>
    <w:p w:rsidR="00993E24" w:rsidRPr="00D438F0" w:rsidRDefault="00993E24" w:rsidP="00D438F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8F0">
        <w:rPr>
          <w:rFonts w:ascii="Times New Roman" w:eastAsia="Times New Roman" w:hAnsi="Times New Roman" w:cs="Times New Roman"/>
          <w:sz w:val="28"/>
          <w:szCs w:val="28"/>
        </w:rPr>
        <w:tab/>
        <w:t>Сукупна сума неустойки (штраф, пеня), нарахована за порушення зобов'язань Позичальником на підставі Договору, не може перевищувати половини суми, одержаної Позичальником за цим Договором, і не може бути збільшена за домовленістю сторін.</w:t>
      </w:r>
    </w:p>
    <w:p w:rsidR="00406A20" w:rsidRPr="00D438F0" w:rsidRDefault="00406A20" w:rsidP="00D438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406A20" w:rsidRPr="00D438F0" w:rsidSect="00D438F0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B7"/>
    <w:rsid w:val="0009591E"/>
    <w:rsid w:val="002729B7"/>
    <w:rsid w:val="00406A20"/>
    <w:rsid w:val="004D7394"/>
    <w:rsid w:val="005A1628"/>
    <w:rsid w:val="00695DC8"/>
    <w:rsid w:val="00877637"/>
    <w:rsid w:val="00993E24"/>
    <w:rsid w:val="00B82F9E"/>
    <w:rsid w:val="00BB728B"/>
    <w:rsid w:val="00CD43DD"/>
    <w:rsid w:val="00D438F0"/>
    <w:rsid w:val="00EE0162"/>
    <w:rsid w:val="00F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29B7"/>
    <w:pPr>
      <w:spacing w:after="0" w:line="240" w:lineRule="auto"/>
    </w:pPr>
  </w:style>
  <w:style w:type="paragraph" w:styleId="a6">
    <w:name w:val="Plain Text"/>
    <w:basedOn w:val="a"/>
    <w:link w:val="a7"/>
    <w:uiPriority w:val="99"/>
    <w:rsid w:val="00406A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406A20"/>
    <w:rPr>
      <w:rFonts w:ascii="Courier New" w:eastAsia="Times New Roman" w:hAnsi="Times New Roman" w:cs="Courier New"/>
      <w:sz w:val="20"/>
      <w:szCs w:val="20"/>
    </w:rPr>
  </w:style>
  <w:style w:type="paragraph" w:customStyle="1" w:styleId="a8">
    <w:name w:val="???????"/>
    <w:rsid w:val="00406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29B7"/>
    <w:pPr>
      <w:spacing w:after="0" w:line="240" w:lineRule="auto"/>
    </w:pPr>
  </w:style>
  <w:style w:type="paragraph" w:styleId="a6">
    <w:name w:val="Plain Text"/>
    <w:basedOn w:val="a"/>
    <w:link w:val="a7"/>
    <w:uiPriority w:val="99"/>
    <w:rsid w:val="00406A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406A20"/>
    <w:rPr>
      <w:rFonts w:ascii="Courier New" w:eastAsia="Times New Roman" w:hAnsi="Times New Roman" w:cs="Courier New"/>
      <w:sz w:val="20"/>
      <w:szCs w:val="20"/>
    </w:rPr>
  </w:style>
  <w:style w:type="paragraph" w:customStyle="1" w:styleId="a8">
    <w:name w:val="???????"/>
    <w:rsid w:val="00406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2022-12-21T14:19:00Z</dcterms:created>
  <dcterms:modified xsi:type="dcterms:W3CDTF">2022-12-21T14:19:00Z</dcterms:modified>
</cp:coreProperties>
</file>